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CF" w:rsidRDefault="00DE047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5C28CF" w:rsidRDefault="005C28CF">
      <w:pPr>
        <w:pStyle w:val="Standard"/>
        <w:rPr>
          <w:rFonts w:hint="eastAsia"/>
          <w:b/>
        </w:rPr>
      </w:pPr>
    </w:p>
    <w:p w:rsidR="005C28CF" w:rsidRDefault="00DE047F">
      <w:pPr>
        <w:pStyle w:val="Standard"/>
        <w:rPr>
          <w:rFonts w:hint="eastAsia"/>
        </w:rPr>
      </w:pPr>
      <w:r>
        <w:rPr>
          <w:b/>
        </w:rPr>
        <w:t>Порядок обработки персональных данных ООО «</w:t>
      </w:r>
      <w:r w:rsidR="00A32E97">
        <w:rPr>
          <w:b/>
        </w:rPr>
        <w:t>ХВОЯ»</w:t>
      </w:r>
      <w:r>
        <w:rPr>
          <w:b/>
        </w:rPr>
        <w:t xml:space="preserve"> (далее – Компания):</w:t>
      </w:r>
    </w:p>
    <w:p w:rsidR="005C28CF" w:rsidRDefault="00DE047F">
      <w:pPr>
        <w:pStyle w:val="Standard"/>
      </w:pPr>
      <w:r>
        <w:t>Юридический адрес ООО «</w:t>
      </w:r>
      <w:r w:rsidR="00A32E97">
        <w:t>ХВОЯ</w:t>
      </w:r>
      <w:r>
        <w:t xml:space="preserve">»: </w:t>
      </w:r>
      <w:r w:rsidR="00A32E97">
        <w:t>620102</w:t>
      </w:r>
      <w:r>
        <w:t xml:space="preserve">, </w:t>
      </w:r>
      <w:r w:rsidR="00A32E97">
        <w:t>Свердловская</w:t>
      </w:r>
      <w:r>
        <w:t xml:space="preserve"> область, г. </w:t>
      </w:r>
      <w:r w:rsidR="00A32E97">
        <w:t>Екатеринбург</w:t>
      </w:r>
      <w:r>
        <w:t>,</w:t>
      </w:r>
      <w:r w:rsidR="00A32E97">
        <w:t xml:space="preserve"> ул. </w:t>
      </w:r>
      <w:proofErr w:type="spellStart"/>
      <w:r w:rsidR="00A32E97">
        <w:t>Белореченская</w:t>
      </w:r>
      <w:proofErr w:type="spellEnd"/>
      <w:r w:rsidR="00A32E97">
        <w:t>, 18-11</w:t>
      </w:r>
      <w:r>
        <w:t>.</w:t>
      </w:r>
    </w:p>
    <w:p w:rsidR="00F1760D" w:rsidRDefault="00A32E97" w:rsidP="00F1760D">
      <w:pPr>
        <w:pStyle w:val="Standard"/>
        <w:numPr>
          <w:ilvl w:val="0"/>
          <w:numId w:val="1"/>
        </w:numPr>
      </w:pPr>
      <w:r w:rsidRPr="00A32E97">
        <w:t>Настоящий документ (далее — Политика) определяет цели и общие принципы обработки персональных данных, а также реализуемые меры защиты персональных данных в </w:t>
      </w:r>
      <w:r>
        <w:t>Компании</w:t>
      </w:r>
      <w:r w:rsidRPr="00A32E97">
        <w:t xml:space="preserve">. Политика является общедоступным документом </w:t>
      </w:r>
      <w:r>
        <w:t>Компании</w:t>
      </w:r>
      <w:r w:rsidRPr="00A32E97">
        <w:t xml:space="preserve"> и предусматривает возможность ознакомления с ней любых лиц.</w:t>
      </w:r>
      <w:r w:rsidR="00F1760D">
        <w:t xml:space="preserve"> </w:t>
      </w:r>
      <w:r w:rsidR="00F1760D" w:rsidRPr="00F1760D">
        <w:t>Для обеспечения неограниченного доступа к документу, текст настоящей Политики размещен на общедоступных неопределенному кругу лиц сайтах:</w:t>
      </w:r>
      <w:r w:rsidR="00F1760D">
        <w:t xml:space="preserve"> </w:t>
      </w:r>
      <w:r w:rsidR="00F1760D">
        <w:rPr>
          <w:lang w:val="en-US"/>
        </w:rPr>
        <w:t>www</w:t>
      </w:r>
      <w:r w:rsidR="00F1760D" w:rsidRPr="00F1760D">
        <w:t>.</w:t>
      </w:r>
      <w:proofErr w:type="spellStart"/>
      <w:r w:rsidR="00F1760D">
        <w:rPr>
          <w:lang w:val="en-US"/>
        </w:rPr>
        <w:t>xvoya</w:t>
      </w:r>
      <w:proofErr w:type="spellEnd"/>
      <w:r w:rsidR="00F1760D" w:rsidRPr="00F1760D">
        <w:t>.</w:t>
      </w:r>
      <w:proofErr w:type="spellStart"/>
      <w:r w:rsidR="00F1760D">
        <w:rPr>
          <w:lang w:val="en-US"/>
        </w:rPr>
        <w:t>ru</w:t>
      </w:r>
      <w:proofErr w:type="spellEnd"/>
      <w:r w:rsidR="00F1760D" w:rsidRPr="00F1760D">
        <w:t>.</w:t>
      </w:r>
    </w:p>
    <w:p w:rsidR="00A32E97" w:rsidRDefault="005915CC" w:rsidP="00A32E97">
      <w:pPr>
        <w:pStyle w:val="Standard"/>
        <w:numPr>
          <w:ilvl w:val="0"/>
          <w:numId w:val="1"/>
        </w:numPr>
      </w:pPr>
      <w:r>
        <w:t>Н</w:t>
      </w:r>
      <w:r w:rsidRPr="005915CC">
        <w:t>астоящая Политика составлена в соответствии с Федеральным законом РФ «О персональных данных» №152-ФЗ от 27 июля 2006 г.</w:t>
      </w:r>
    </w:p>
    <w:p w:rsidR="00A32E97" w:rsidRDefault="00A32E97" w:rsidP="00A32E97">
      <w:pPr>
        <w:pStyle w:val="Standard"/>
        <w:numPr>
          <w:ilvl w:val="0"/>
          <w:numId w:val="1"/>
        </w:numPr>
      </w:pPr>
      <w:r w:rsidRPr="00A32E97">
        <w:t xml:space="preserve">Обработка персональных данных </w:t>
      </w:r>
      <w:r w:rsidR="005915CC">
        <w:t>Компанией</w:t>
      </w:r>
      <w:r w:rsidRPr="00A32E97">
        <w:t xml:space="preserve"> ведется смешанным способом: с использованием средств автоматизации и без.</w:t>
      </w:r>
    </w:p>
    <w:p w:rsidR="005C28CF" w:rsidRDefault="00A32E97" w:rsidP="00A32E97">
      <w:pPr>
        <w:pStyle w:val="Standard"/>
        <w:numPr>
          <w:ilvl w:val="0"/>
          <w:numId w:val="1"/>
        </w:numPr>
      </w:pPr>
      <w:proofErr w:type="gramStart"/>
      <w:r w:rsidRPr="00A32E97">
        <w:t>Компания осуществляет обработку персональных данных: получение, сбор, запись, систематизацию, накопление, хранение, уточнение (обновление, изменение), извлечение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A32E97" w:rsidRDefault="00A32E97" w:rsidP="00A32E97">
      <w:pPr>
        <w:pStyle w:val="Standard"/>
        <w:numPr>
          <w:ilvl w:val="0"/>
          <w:numId w:val="1"/>
        </w:numPr>
      </w:pPr>
      <w:r>
        <w:t xml:space="preserve">Компания обрабатывает и защищает информацию о пользователях, физических лицах (в том числе представителях юридических лиц), пользующихся или намеревающихся стать пользователями/покупателями сервисов, информации, товаров, услуг, программ (в </w:t>
      </w:r>
      <w:proofErr w:type="spellStart"/>
      <w:r>
        <w:t>т.ч</w:t>
      </w:r>
      <w:proofErr w:type="spellEnd"/>
      <w:r>
        <w:t xml:space="preserve">. программам лояльности) и продуктов интернет-магазина, </w:t>
      </w:r>
      <w:proofErr w:type="gramStart"/>
      <w:r>
        <w:t>расположенного</w:t>
      </w:r>
      <w:proofErr w:type="gramEnd"/>
      <w:r>
        <w:t xml:space="preserve"> по адресу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xvoya</w:t>
      </w:r>
      <w:proofErr w:type="spellEnd"/>
      <w:r>
        <w:t>.</w:t>
      </w:r>
      <w:proofErr w:type="spellStart"/>
      <w:r>
        <w:t>ru</w:t>
      </w:r>
      <w:proofErr w:type="spellEnd"/>
      <w:r>
        <w:t xml:space="preserve"> (далее — Сайт).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>Обработка персональных данных Компанией осуществляется только по инициативе субъекта персональных данных, подтвердившего свое согласие на такую переработку.</w:t>
      </w:r>
    </w:p>
    <w:p w:rsidR="00F34F2F" w:rsidRDefault="00F34F2F" w:rsidP="00F34F2F">
      <w:pPr>
        <w:pStyle w:val="Standard"/>
        <w:numPr>
          <w:ilvl w:val="0"/>
          <w:numId w:val="1"/>
        </w:numPr>
        <w:rPr>
          <w:rFonts w:hint="eastAsia"/>
        </w:rPr>
      </w:pPr>
      <w:r>
        <w:t>Компания при обработке персональных данных стремится обеспечить защиту прав и свобод человека и гражданина. Порядок обработки персональных данных стремится соблюсти неприкосновенность частной, личной и семейной жизни пользователей от несанкционированного доступа и разглашения.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 xml:space="preserve">Обработка персональных данных осуществляется на принципах законности и справедливости. Обработка персональных данных производится для целей предоставления и пользования информацией, сервисами, товарами, услугами, программами (в </w:t>
      </w:r>
      <w:proofErr w:type="spellStart"/>
      <w:r w:rsidRPr="00F34F2F">
        <w:t>т.ч</w:t>
      </w:r>
      <w:proofErr w:type="spellEnd"/>
      <w:r w:rsidRPr="00F34F2F">
        <w:t>. программам лояльности) и продуктами, указанными на Сайте Компании. Минимальный срок хранения персональных данных – 5 лет.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>Персональные данные Пользователей хранятся на бумажных и электронных носителях</w:t>
      </w:r>
      <w:r>
        <w:t>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>Персональные данные, собранные Компанией, позволяют направлять Вам уведомления о новых продуктах, специальных предложениях, изменениях в порядке и условиях поставок, новых акциях и о многом другом. Они также помогают нам получать Ваши претензии, рекламации, что ведет к улучшению наших товаров, услуг и Сайта. При получении от Вас пожелания об исключении Ваших персональных данных из нашей базы, мы гарантируем исключение Ваших персональных данных из нашей базы.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>Персональные данные могут использоваться также для внутренних целей Компании: анализа данных, исследований динамики продаж по различным критериям (сезонность, производитель, обслуживающий менеджер и т.д.), взаимодействие с покупателями и поставщиками и т.д.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 xml:space="preserve">Кроме персональных данных мы собираем и обрабатываем другие данные, не связанные с конкретным человеком. Например: род занятий, место работы, увлечения и т.д. Сбор такой информации необходим для улучшения работы Сайта компании, для </w:t>
      </w:r>
      <w:r w:rsidRPr="00F34F2F">
        <w:lastRenderedPageBreak/>
        <w:t>привлечения новых пользователей и для увеличения эффективности рекламных расходов.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>Персональные данные пользователей не передаются каким-либо третьим лицам, за исключением случаев, прямо предусмотренным действующим законодательством. Кроме того, персональные данные могут частично передаваться курьерским службам, грузовым и экспедиционным компаниям, почтовым службам, операторам связи и т.п.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 xml:space="preserve">Для использования персональных данных пользователя для любой иной цели, </w:t>
      </w:r>
      <w:proofErr w:type="gramStart"/>
      <w:r w:rsidRPr="00F34F2F">
        <w:t>кроме</w:t>
      </w:r>
      <w:proofErr w:type="gramEnd"/>
      <w:r w:rsidRPr="00F34F2F">
        <w:t xml:space="preserve"> указанных в настоящем Порядке, Компания запросит Ваше согласие на такие действия.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>Персональные данные пользователей уничтожаются при окончании срока хранения информации, получении обращения пользователя об удалении персональных данных.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>Сайт, интерактивные услуги и приложения, сообщения электронной почты и любые иные коммуникации от лица Компании могут использовать идентификационные файлы (</w:t>
      </w:r>
      <w:proofErr w:type="spellStart"/>
      <w:proofErr w:type="gramStart"/>
      <w:r w:rsidRPr="00F34F2F">
        <w:t>с</w:t>
      </w:r>
      <w:proofErr w:type="gramEnd"/>
      <w:r w:rsidRPr="00F34F2F">
        <w:t>ookies</w:t>
      </w:r>
      <w:proofErr w:type="spellEnd"/>
      <w:r w:rsidRPr="00F34F2F">
        <w:t>) и иные технологии. Такие технологии помогают Компании лучше понимать поведение пользователей, сообщают нам, какие разделы нашего сайта были посещены пользователями, и измеряют эффективность рекламы и сетевых поисков.</w:t>
      </w:r>
    </w:p>
    <w:p w:rsidR="00F34F2F" w:rsidRDefault="00F34F2F" w:rsidP="00A32E97">
      <w:pPr>
        <w:pStyle w:val="Standard"/>
        <w:numPr>
          <w:ilvl w:val="0"/>
          <w:numId w:val="1"/>
        </w:numPr>
      </w:pPr>
      <w:r w:rsidRPr="00F34F2F">
        <w:t>Компания не несет ответственности за действия третьих лиц, получивших в результате использования Интернета или Сайта доступ к информации о Пользователе и за последствия использования данных и информации, которые, в силу природы Сайта, доступны любому пользователю Интернета.</w:t>
      </w:r>
    </w:p>
    <w:p w:rsidR="00F1760D" w:rsidRDefault="00F1760D" w:rsidP="00A32E97">
      <w:pPr>
        <w:pStyle w:val="Standard"/>
        <w:numPr>
          <w:ilvl w:val="0"/>
          <w:numId w:val="1"/>
        </w:numPr>
      </w:pPr>
      <w:r w:rsidRPr="00F1760D">
        <w:t>Если у пользователя возникли вопросы по Порядку обработки персональных данных Компанией</w:t>
      </w:r>
      <w:r>
        <w:t>, а также предложения, замечания</w:t>
      </w:r>
      <w:r w:rsidRPr="00F1760D">
        <w:t xml:space="preserve">, </w:t>
      </w:r>
      <w:r>
        <w:t xml:space="preserve">то </w:t>
      </w:r>
      <w:r w:rsidRPr="00F1760D">
        <w:t xml:space="preserve">Вы можете связаться с нами </w:t>
      </w:r>
      <w:r>
        <w:t xml:space="preserve">по адресу </w:t>
      </w:r>
      <w:hyperlink r:id="rId8" w:history="1">
        <w:r w:rsidRPr="00A65282">
          <w:rPr>
            <w:rStyle w:val="a5"/>
            <w:lang w:val="en-US"/>
          </w:rPr>
          <w:t>xvoya</w:t>
        </w:r>
        <w:r w:rsidRPr="00A65282">
          <w:rPr>
            <w:rStyle w:val="a5"/>
          </w:rPr>
          <w:t>@</w:t>
        </w:r>
        <w:r w:rsidRPr="00A65282">
          <w:rPr>
            <w:rStyle w:val="a5"/>
            <w:lang w:val="en-US"/>
          </w:rPr>
          <w:t>xvoya</w:t>
        </w:r>
        <w:r w:rsidRPr="00A65282">
          <w:rPr>
            <w:rStyle w:val="a5"/>
          </w:rPr>
          <w:t>.ru</w:t>
        </w:r>
      </w:hyperlink>
      <w:r w:rsidRPr="00F1760D">
        <w:t>.</w:t>
      </w:r>
    </w:p>
    <w:p w:rsidR="00F1760D" w:rsidRDefault="00F1760D" w:rsidP="00A32E97">
      <w:pPr>
        <w:pStyle w:val="Standard"/>
        <w:numPr>
          <w:ilvl w:val="0"/>
          <w:numId w:val="1"/>
        </w:numPr>
      </w:pPr>
      <w:r w:rsidRPr="00F1760D">
        <w:t xml:space="preserve">Пользователи могут направлять свои запросы в Компанию с указанием следующих данных: </w:t>
      </w:r>
      <w:r w:rsidRPr="00F1760D">
        <w:br/>
        <w:t xml:space="preserve">номер паспорта, дата и место выдачи, </w:t>
      </w:r>
      <w:r w:rsidRPr="00F1760D">
        <w:br/>
        <w:t xml:space="preserve">сведения о договорных отношениях с Компанией, </w:t>
      </w:r>
      <w:r w:rsidRPr="00F1760D">
        <w:br/>
        <w:t xml:space="preserve">подпись пользователя, </w:t>
      </w:r>
      <w:r w:rsidRPr="00F1760D">
        <w:br/>
        <w:t xml:space="preserve">адрес электронной почты, </w:t>
      </w:r>
      <w:r w:rsidRPr="00F1760D">
        <w:br/>
        <w:t>контактный телефон.</w:t>
      </w:r>
    </w:p>
    <w:p w:rsidR="00F1760D" w:rsidRDefault="00F1760D" w:rsidP="00A32E97">
      <w:pPr>
        <w:pStyle w:val="Standard"/>
        <w:numPr>
          <w:ilvl w:val="0"/>
          <w:numId w:val="1"/>
        </w:numPr>
      </w:pPr>
      <w:r w:rsidRPr="00F1760D">
        <w:t>Компания обязуется рассмотреть и направить ответ на поступивший запрос Пользователя в течение 30 дней с момента поступления обращения.</w:t>
      </w:r>
    </w:p>
    <w:p w:rsidR="00F1760D" w:rsidRDefault="00F1760D" w:rsidP="00A32E97">
      <w:pPr>
        <w:pStyle w:val="Standard"/>
        <w:numPr>
          <w:ilvl w:val="0"/>
          <w:numId w:val="1"/>
        </w:numPr>
      </w:pPr>
      <w:r w:rsidRPr="00F1760D">
        <w:t>Во всем остальном, что не отражено напрямую в Порядке обработки персональных данных, Компания обязуется руководствоваться нормами и положениями Федерального закона «О персональных данных»</w:t>
      </w:r>
    </w:p>
    <w:p w:rsidR="00F1760D" w:rsidRDefault="00F1760D" w:rsidP="00A32E97">
      <w:pPr>
        <w:pStyle w:val="Standard"/>
        <w:numPr>
          <w:ilvl w:val="0"/>
          <w:numId w:val="1"/>
        </w:numPr>
      </w:pPr>
      <w:r w:rsidRPr="00F1760D">
        <w:t>Посетитель сайта Компании, предоставляющий свои персональные данные и информацию, тем самым соглашается с положениями данного Порядка обработки персональных данных.</w:t>
      </w:r>
    </w:p>
    <w:p w:rsidR="00F1760D" w:rsidRDefault="00F1760D" w:rsidP="00A32E97">
      <w:pPr>
        <w:pStyle w:val="Standard"/>
        <w:numPr>
          <w:ilvl w:val="0"/>
          <w:numId w:val="1"/>
        </w:numPr>
        <w:rPr>
          <w:rFonts w:hint="eastAsia"/>
        </w:rPr>
      </w:pPr>
      <w:r w:rsidRPr="00F1760D">
        <w:t>Компания вправе изменять Порядок обработки персональных данных в любое время без специального уведомления пользователей.</w:t>
      </w:r>
    </w:p>
    <w:p w:rsidR="005C28CF" w:rsidRDefault="005C28CF">
      <w:pPr>
        <w:pStyle w:val="Standard"/>
        <w:spacing w:after="283"/>
        <w:rPr>
          <w:rFonts w:hint="eastAsia"/>
        </w:rPr>
      </w:pPr>
      <w:bookmarkStart w:id="0" w:name="_GoBack"/>
      <w:bookmarkEnd w:id="0"/>
    </w:p>
    <w:sectPr w:rsidR="005C28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43" w:rsidRDefault="00B85143">
      <w:pPr>
        <w:rPr>
          <w:rFonts w:hint="eastAsia"/>
        </w:rPr>
      </w:pPr>
      <w:r>
        <w:separator/>
      </w:r>
    </w:p>
  </w:endnote>
  <w:endnote w:type="continuationSeparator" w:id="0">
    <w:p w:rsidR="00B85143" w:rsidRDefault="00B851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43" w:rsidRDefault="00B851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5143" w:rsidRDefault="00B851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E90"/>
    <w:multiLevelType w:val="hybridMultilevel"/>
    <w:tmpl w:val="982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28CF"/>
    <w:rsid w:val="005915CC"/>
    <w:rsid w:val="005C28CF"/>
    <w:rsid w:val="00760311"/>
    <w:rsid w:val="00A32E97"/>
    <w:rsid w:val="00B85143"/>
    <w:rsid w:val="00DE047F"/>
    <w:rsid w:val="00F1760D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F17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F17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oya@xvo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void</dc:creator>
  <cp:lastModifiedBy>NAG</cp:lastModifiedBy>
  <cp:revision>2</cp:revision>
  <dcterms:created xsi:type="dcterms:W3CDTF">2019-03-13T08:02:00Z</dcterms:created>
  <dcterms:modified xsi:type="dcterms:W3CDTF">2019-03-13T08:02:00Z</dcterms:modified>
</cp:coreProperties>
</file>